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77B" w:rsidRPr="008D5BEE" w:rsidRDefault="006F677B" w:rsidP="006F677B">
      <w:pPr>
        <w:spacing w:after="120"/>
        <w:jc w:val="center"/>
        <w:outlineLvl w:val="0"/>
        <w:rPr>
          <w:sz w:val="28"/>
          <w:szCs w:val="28"/>
        </w:rPr>
      </w:pPr>
      <w:r w:rsidRPr="008D5BEE">
        <w:rPr>
          <w:sz w:val="28"/>
          <w:szCs w:val="28"/>
        </w:rPr>
        <w:t>МИНИСТЕРСТВО ОБРАЗОВАНИЯ И НАУКИ РОССИЙСКОЙ ФЕДЕРАЦИИ</w:t>
      </w:r>
    </w:p>
    <w:p w:rsidR="006F677B" w:rsidRPr="008D5BEE" w:rsidRDefault="006F677B" w:rsidP="006F677B">
      <w:pPr>
        <w:spacing w:after="120"/>
        <w:ind w:right="-6"/>
        <w:jc w:val="center"/>
        <w:rPr>
          <w:bCs/>
          <w:sz w:val="28"/>
          <w:szCs w:val="28"/>
        </w:rPr>
      </w:pPr>
      <w:r w:rsidRPr="008D5BEE">
        <w:rPr>
          <w:bCs/>
          <w:sz w:val="28"/>
          <w:szCs w:val="28"/>
        </w:rPr>
        <w:t>ФЕДЕРАЛЬНОЕ ГОСУДАРСТВЕННОЕ БЮДЖЕТНОЕ ОБРАЗОВАТЕЛЬНОЕ УЧРЕЖДЕНИЕ ВЫСШЕГО ОБРАЗОВАНИЯ</w:t>
      </w:r>
      <w:r w:rsidRPr="008D5BEE">
        <w:rPr>
          <w:bCs/>
          <w:sz w:val="28"/>
          <w:szCs w:val="28"/>
        </w:rPr>
        <w:br/>
        <w:t xml:space="preserve"> «ДОНСКОЙ ГОСУДАРСТВЕННЫЙ ТЕХНИЧЕСКИЙ УНИВЕРСИТЕТ»</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spacing w:after="0"/>
        <w:jc w:val="center"/>
        <w:rPr>
          <w:rFonts w:ascii="Times New Roman" w:hAnsi="Times New Roman"/>
          <w:kern w:val="28"/>
          <w:sz w:val="28"/>
          <w:szCs w:val="28"/>
        </w:rPr>
      </w:pPr>
      <w:r w:rsidRPr="008D5BEE">
        <w:rPr>
          <w:rFonts w:ascii="Times New Roman" w:hAnsi="Times New Roman"/>
          <w:kern w:val="28"/>
          <w:sz w:val="28"/>
          <w:szCs w:val="28"/>
        </w:rPr>
        <w:t>Кафедра «Научно-технический перевод и профессиональная коммуникация»</w:t>
      </w:r>
    </w:p>
    <w:p w:rsidR="006F677B" w:rsidRPr="008D5BEE" w:rsidRDefault="006F677B" w:rsidP="006F677B">
      <w:pPr>
        <w:pStyle w:val="a3"/>
        <w:tabs>
          <w:tab w:val="left" w:pos="567"/>
        </w:tabs>
        <w:ind w:right="26"/>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92476A" w:rsidRDefault="0092476A" w:rsidP="0092476A">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C30BD7" w:rsidRDefault="0092476A" w:rsidP="00C30BD7">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C30BD7">
        <w:rPr>
          <w:rFonts w:ascii="Times New Roman" w:hAnsi="Times New Roman"/>
          <w:sz w:val="28"/>
          <w:szCs w:val="28"/>
        </w:rPr>
        <w:t>«Профессиональная коммуникация на иностранном языке»</w:t>
      </w:r>
    </w:p>
    <w:p w:rsidR="00C30BD7" w:rsidRDefault="00C30BD7" w:rsidP="00C30BD7">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27.04.02 </w:t>
      </w:r>
    </w:p>
    <w:p w:rsidR="006F677B" w:rsidRPr="008D5BEE" w:rsidRDefault="006F677B" w:rsidP="00C30BD7">
      <w:pPr>
        <w:pStyle w:val="a3"/>
        <w:jc w:val="center"/>
        <w:rPr>
          <w:rFonts w:ascii="Times New Roman" w:hAnsi="Times New Roman"/>
          <w:sz w:val="28"/>
          <w:szCs w:val="28"/>
        </w:rPr>
      </w:pPr>
    </w:p>
    <w:p w:rsidR="006F677B" w:rsidRPr="008D5BEE" w:rsidRDefault="006F677B" w:rsidP="006F677B">
      <w:pPr>
        <w:pStyle w:val="a3"/>
        <w:tabs>
          <w:tab w:val="left" w:pos="2010"/>
        </w:tabs>
        <w:rPr>
          <w:rFonts w:ascii="Times New Roman" w:hAnsi="Times New Roman"/>
          <w:sz w:val="28"/>
          <w:szCs w:val="28"/>
        </w:rPr>
      </w:pPr>
      <w:r w:rsidRPr="008D5BEE">
        <w:rPr>
          <w:rFonts w:ascii="Times New Roman" w:hAnsi="Times New Roman"/>
          <w:sz w:val="28"/>
          <w:szCs w:val="28"/>
        </w:rPr>
        <w:tab/>
        <w:t xml:space="preserve">                    Контрольная работа №1</w:t>
      </w:r>
    </w:p>
    <w:p w:rsidR="006F677B" w:rsidRPr="008D5BEE" w:rsidRDefault="006F677B" w:rsidP="006F677B">
      <w:pPr>
        <w:pStyle w:val="a3"/>
        <w:tabs>
          <w:tab w:val="left" w:pos="2360"/>
        </w:tabs>
        <w:rPr>
          <w:rFonts w:ascii="Times New Roman" w:hAnsi="Times New Roman"/>
          <w:sz w:val="28"/>
          <w:szCs w:val="28"/>
        </w:rPr>
      </w:pPr>
      <w:r w:rsidRPr="008D5BEE">
        <w:rPr>
          <w:rFonts w:ascii="Times New Roman" w:hAnsi="Times New Roman"/>
          <w:sz w:val="28"/>
          <w:szCs w:val="28"/>
        </w:rPr>
        <w:tab/>
        <w:t xml:space="preserve">                          Вариант 3</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Ростов-на-Дону</w:t>
      </w:r>
    </w:p>
    <w:p w:rsidR="006F677B" w:rsidRPr="008D5BEE" w:rsidRDefault="006F677B" w:rsidP="006F677B">
      <w:pPr>
        <w:pStyle w:val="a3"/>
        <w:jc w:val="both"/>
        <w:rPr>
          <w:rFonts w:ascii="Times New Roman" w:hAnsi="Times New Roman"/>
          <w:sz w:val="28"/>
          <w:szCs w:val="28"/>
        </w:rPr>
      </w:pPr>
      <w:bookmarkStart w:id="0" w:name="_GoBack"/>
      <w:bookmarkEnd w:id="0"/>
      <w:r w:rsidRPr="008D5BEE">
        <w:rPr>
          <w:rFonts w:ascii="Times New Roman" w:hAnsi="Times New Roman"/>
          <w:sz w:val="28"/>
          <w:szCs w:val="28"/>
        </w:rPr>
        <w:t>Составитель: к. филос. н., доцент кафедры «НТП и ПК» М.А. Воронкина</w:t>
      </w:r>
    </w:p>
    <w:p w:rsidR="006F677B" w:rsidRPr="008D5BEE" w:rsidRDefault="006F677B" w:rsidP="006F677B">
      <w:pPr>
        <w:rPr>
          <w:sz w:val="28"/>
          <w:szCs w:val="28"/>
        </w:rPr>
      </w:pPr>
    </w:p>
    <w:p w:rsidR="006F677B" w:rsidRPr="008D5BEE" w:rsidRDefault="006F677B" w:rsidP="006F677B">
      <w:pPr>
        <w:jc w:val="center"/>
        <w:rPr>
          <w:sz w:val="28"/>
          <w:szCs w:val="28"/>
        </w:rPr>
      </w:pPr>
      <w:r w:rsidRPr="008D5BEE">
        <w:rPr>
          <w:sz w:val="28"/>
          <w:szCs w:val="28"/>
        </w:rPr>
        <w:t>МЕТОДИЧЕСКИЕ УКАЗАНИЯ МАГИСТРАНТАМ</w:t>
      </w:r>
    </w:p>
    <w:p w:rsidR="006F677B" w:rsidRPr="008D5BEE" w:rsidRDefault="006F677B" w:rsidP="006F677B">
      <w:pPr>
        <w:jc w:val="both"/>
        <w:rPr>
          <w:sz w:val="28"/>
          <w:szCs w:val="28"/>
        </w:rPr>
      </w:pPr>
      <w:r w:rsidRPr="008D5BEE">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3</w:t>
      </w:r>
      <w:r w:rsidR="008D5BEE" w:rsidRPr="008D5BEE">
        <w:rPr>
          <w:sz w:val="28"/>
          <w:szCs w:val="28"/>
        </w:rPr>
        <w:t xml:space="preserve"> контрольной работы №</w:t>
      </w:r>
      <w:r w:rsidRPr="008D5BEE">
        <w:rPr>
          <w:sz w:val="28"/>
          <w:szCs w:val="28"/>
        </w:rPr>
        <w:t>1</w:t>
      </w:r>
      <w:r w:rsidR="008D5BEE" w:rsidRPr="008D5BEE">
        <w:rPr>
          <w:sz w:val="28"/>
          <w:szCs w:val="28"/>
        </w:rPr>
        <w:t>.</w:t>
      </w:r>
    </w:p>
    <w:p w:rsidR="006F677B" w:rsidRPr="008D5BEE" w:rsidRDefault="006F677B" w:rsidP="006F677B">
      <w:pPr>
        <w:jc w:val="both"/>
        <w:rPr>
          <w:b/>
          <w:sz w:val="28"/>
          <w:szCs w:val="28"/>
        </w:rPr>
      </w:pPr>
    </w:p>
    <w:p w:rsidR="006F677B" w:rsidRPr="008D5BEE" w:rsidRDefault="006F677B" w:rsidP="006F677B">
      <w:pPr>
        <w:jc w:val="both"/>
        <w:rPr>
          <w:b/>
          <w:sz w:val="28"/>
          <w:szCs w:val="28"/>
        </w:rPr>
      </w:pPr>
      <w:r w:rsidRPr="008D5BEE">
        <w:rPr>
          <w:b/>
          <w:sz w:val="28"/>
          <w:szCs w:val="28"/>
        </w:rPr>
        <w:t xml:space="preserve">                            Распределение материала:</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6F677B" w:rsidRPr="008D5BEE" w:rsidRDefault="006F677B" w:rsidP="006F677B">
      <w:pPr>
        <w:jc w:val="both"/>
        <w:rPr>
          <w:sz w:val="28"/>
          <w:szCs w:val="28"/>
        </w:rPr>
      </w:pPr>
    </w:p>
    <w:p w:rsidR="006F677B" w:rsidRPr="008D5BEE" w:rsidRDefault="006F677B" w:rsidP="006F677B">
      <w:pPr>
        <w:jc w:val="both"/>
        <w:rPr>
          <w:b/>
          <w:sz w:val="28"/>
          <w:szCs w:val="28"/>
        </w:rPr>
      </w:pPr>
      <w:r w:rsidRPr="008D5BEE">
        <w:rPr>
          <w:b/>
          <w:sz w:val="28"/>
          <w:szCs w:val="28"/>
        </w:rPr>
        <w:t xml:space="preserve">                                  Как правильно определить свой вариант</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Для того чтобы определить свой вариант, Вам необходимо обратить внимание на последнюю цифру Вашей зачетной книжки:</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0-1</w:t>
      </w:r>
      <w:r w:rsidRPr="008D5BEE">
        <w:rPr>
          <w:sz w:val="28"/>
          <w:szCs w:val="28"/>
        </w:rPr>
        <w:t xml:space="preserve"> соответствуют варианту </w:t>
      </w:r>
      <w:r w:rsidRPr="008D5BEE">
        <w:rPr>
          <w:b/>
          <w:sz w:val="28"/>
          <w:szCs w:val="28"/>
        </w:rPr>
        <w:t>№1,</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 xml:space="preserve">2-3 </w:t>
      </w:r>
      <w:r w:rsidRPr="008D5BEE">
        <w:rPr>
          <w:sz w:val="28"/>
          <w:szCs w:val="28"/>
        </w:rPr>
        <w:t xml:space="preserve">соответствуют варианту </w:t>
      </w:r>
      <w:r w:rsidRPr="008D5BEE">
        <w:rPr>
          <w:b/>
          <w:sz w:val="28"/>
          <w:szCs w:val="28"/>
        </w:rPr>
        <w:t>№2,</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4-5</w:t>
      </w:r>
      <w:r w:rsidRPr="008D5BEE">
        <w:rPr>
          <w:sz w:val="28"/>
          <w:szCs w:val="28"/>
        </w:rPr>
        <w:t xml:space="preserve"> соответствуют варианту </w:t>
      </w:r>
      <w:r w:rsidRPr="008D5BEE">
        <w:rPr>
          <w:b/>
          <w:sz w:val="28"/>
          <w:szCs w:val="28"/>
        </w:rPr>
        <w:t>№3</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6-7</w:t>
      </w:r>
      <w:r w:rsidRPr="008D5BEE">
        <w:rPr>
          <w:sz w:val="28"/>
          <w:szCs w:val="28"/>
        </w:rPr>
        <w:t xml:space="preserve"> соответствуют варианту </w:t>
      </w:r>
      <w:r w:rsidRPr="008D5BEE">
        <w:rPr>
          <w:b/>
          <w:sz w:val="28"/>
          <w:szCs w:val="28"/>
        </w:rPr>
        <w:t>№4</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8-9</w:t>
      </w:r>
      <w:r w:rsidRPr="008D5BEE">
        <w:rPr>
          <w:sz w:val="28"/>
          <w:szCs w:val="28"/>
        </w:rPr>
        <w:t xml:space="preserve"> соответствуют варианту </w:t>
      </w:r>
      <w:r w:rsidRPr="008D5BEE">
        <w:rPr>
          <w:b/>
          <w:sz w:val="28"/>
          <w:szCs w:val="28"/>
        </w:rPr>
        <w:t>№5</w:t>
      </w:r>
      <w:r w:rsidRPr="008D5BEE">
        <w:rPr>
          <w:sz w:val="28"/>
          <w:szCs w:val="28"/>
        </w:rPr>
        <w:t>.</w:t>
      </w:r>
    </w:p>
    <w:p w:rsidR="006F677B" w:rsidRPr="008D5BEE" w:rsidRDefault="006F677B" w:rsidP="006F677B">
      <w:pPr>
        <w:jc w:val="both"/>
        <w:rPr>
          <w:sz w:val="28"/>
          <w:szCs w:val="28"/>
        </w:rPr>
      </w:pPr>
    </w:p>
    <w:p w:rsidR="006F677B" w:rsidRPr="008D5BEE" w:rsidRDefault="006F677B" w:rsidP="006F677B">
      <w:pPr>
        <w:jc w:val="center"/>
        <w:rPr>
          <w:b/>
          <w:bCs/>
          <w:color w:val="000000"/>
          <w:sz w:val="28"/>
          <w:szCs w:val="28"/>
        </w:rPr>
      </w:pPr>
      <w:r w:rsidRPr="008D5BEE">
        <w:rPr>
          <w:b/>
          <w:bCs/>
          <w:color w:val="000000"/>
          <w:sz w:val="28"/>
          <w:szCs w:val="28"/>
        </w:rPr>
        <w:t>Порядок выполнения контрольных заданий</w:t>
      </w:r>
    </w:p>
    <w:p w:rsidR="006F677B" w:rsidRPr="008D5BEE" w:rsidRDefault="006F677B" w:rsidP="006F677B">
      <w:pPr>
        <w:shd w:val="clear" w:color="auto" w:fill="FFFFFF"/>
        <w:jc w:val="both"/>
        <w:rPr>
          <w:sz w:val="28"/>
          <w:szCs w:val="28"/>
        </w:rPr>
      </w:pPr>
      <w:r w:rsidRPr="008D5BEE">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6F677B" w:rsidRPr="008D5BEE" w:rsidRDefault="006F677B" w:rsidP="006F677B">
      <w:pPr>
        <w:shd w:val="clear" w:color="auto" w:fill="FFFFFF"/>
        <w:jc w:val="both"/>
        <w:rPr>
          <w:sz w:val="28"/>
          <w:szCs w:val="28"/>
        </w:rPr>
      </w:pPr>
      <w:r w:rsidRPr="008D5BEE">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6F677B" w:rsidRPr="008D5BEE" w:rsidRDefault="006F677B" w:rsidP="006F677B">
      <w:pPr>
        <w:shd w:val="clear" w:color="auto" w:fill="FFFFFF"/>
        <w:jc w:val="both"/>
        <w:rPr>
          <w:sz w:val="28"/>
          <w:szCs w:val="28"/>
        </w:rPr>
      </w:pPr>
      <w:r w:rsidRPr="008D5BEE">
        <w:rPr>
          <w:color w:val="000000"/>
          <w:sz w:val="28"/>
          <w:szCs w:val="28"/>
        </w:rPr>
        <w:t>3. Строго соблюдайте последовательность выполнения заданий.</w:t>
      </w:r>
    </w:p>
    <w:p w:rsidR="006F677B" w:rsidRPr="008D5BEE" w:rsidRDefault="006F677B" w:rsidP="006F677B">
      <w:pPr>
        <w:shd w:val="clear" w:color="auto" w:fill="FFFFFF"/>
        <w:jc w:val="both"/>
        <w:rPr>
          <w:sz w:val="28"/>
          <w:szCs w:val="28"/>
        </w:rPr>
      </w:pPr>
      <w:r w:rsidRPr="008D5BEE">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6F677B" w:rsidRPr="008D5BEE" w:rsidRDefault="006F677B" w:rsidP="006F677B">
      <w:pPr>
        <w:shd w:val="clear" w:color="auto" w:fill="FFFFFF"/>
        <w:jc w:val="both"/>
        <w:rPr>
          <w:color w:val="000000"/>
          <w:sz w:val="28"/>
          <w:szCs w:val="28"/>
        </w:rPr>
      </w:pPr>
      <w:r w:rsidRPr="008D5BEE">
        <w:rPr>
          <w:color w:val="000000"/>
          <w:sz w:val="28"/>
          <w:szCs w:val="28"/>
        </w:rPr>
        <w:t xml:space="preserve"> В конце работы поставьте свою личную подпись.</w:t>
      </w:r>
    </w:p>
    <w:p w:rsidR="006F677B" w:rsidRPr="008D5BEE" w:rsidRDefault="006F677B" w:rsidP="006F677B">
      <w:pPr>
        <w:shd w:val="clear" w:color="auto" w:fill="FFFFFF"/>
        <w:jc w:val="both"/>
        <w:rPr>
          <w:sz w:val="28"/>
          <w:szCs w:val="28"/>
        </w:rPr>
      </w:pPr>
    </w:p>
    <w:p w:rsidR="006F677B" w:rsidRPr="008D5BEE" w:rsidRDefault="006F677B" w:rsidP="006F677B">
      <w:pPr>
        <w:shd w:val="clear" w:color="auto" w:fill="FFFFFF"/>
        <w:jc w:val="both"/>
        <w:rPr>
          <w:color w:val="000000"/>
          <w:sz w:val="28"/>
          <w:szCs w:val="28"/>
        </w:rPr>
      </w:pPr>
      <w:r w:rsidRPr="008D5BEE">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6F677B" w:rsidRPr="008D5BEE" w:rsidRDefault="006F677B" w:rsidP="006F677B">
      <w:pPr>
        <w:shd w:val="clear" w:color="auto" w:fill="FFFFFF"/>
        <w:jc w:val="both"/>
        <w:rPr>
          <w:sz w:val="28"/>
          <w:szCs w:val="28"/>
        </w:rPr>
      </w:pPr>
      <w:r w:rsidRPr="008D5BEE">
        <w:rPr>
          <w:color w:val="000000"/>
          <w:sz w:val="28"/>
          <w:szCs w:val="28"/>
        </w:rPr>
        <w:t xml:space="preserve">6. Полученная от преподавателя проверенная контрольная работа с замечаниями </w:t>
      </w:r>
      <w:r w:rsidRPr="008D5BEE">
        <w:rPr>
          <w:bCs/>
          <w:color w:val="000000"/>
          <w:sz w:val="28"/>
          <w:szCs w:val="28"/>
        </w:rPr>
        <w:t>и</w:t>
      </w:r>
      <w:r w:rsidRPr="008D5BEE">
        <w:rPr>
          <w:b/>
          <w:bCs/>
          <w:color w:val="000000"/>
          <w:sz w:val="28"/>
          <w:szCs w:val="28"/>
        </w:rPr>
        <w:t xml:space="preserve"> </w:t>
      </w:r>
      <w:r w:rsidRPr="008D5BEE">
        <w:rPr>
          <w:color w:val="000000"/>
          <w:sz w:val="28"/>
          <w:szCs w:val="28"/>
        </w:rPr>
        <w:t xml:space="preserve">методическими указаниями должна быть переработана. </w:t>
      </w:r>
    </w:p>
    <w:p w:rsidR="006F677B" w:rsidRPr="008D5BEE" w:rsidRDefault="006F677B" w:rsidP="006F677B">
      <w:pPr>
        <w:shd w:val="clear" w:color="auto" w:fill="FFFFFF"/>
        <w:jc w:val="both"/>
        <w:rPr>
          <w:sz w:val="28"/>
          <w:szCs w:val="28"/>
        </w:rPr>
      </w:pPr>
      <w:r w:rsidRPr="008D5BEE">
        <w:rPr>
          <w:color w:val="000000"/>
          <w:sz w:val="28"/>
          <w:szCs w:val="28"/>
        </w:rPr>
        <w:t>7. Только после этого можно приступать к изучению и выполнению очередного контрольного задания.</w:t>
      </w:r>
    </w:p>
    <w:p w:rsidR="006F677B" w:rsidRPr="008D5BEE" w:rsidRDefault="006F677B" w:rsidP="006F677B">
      <w:pPr>
        <w:shd w:val="clear" w:color="auto" w:fill="FFFFFF"/>
        <w:jc w:val="both"/>
        <w:rPr>
          <w:color w:val="000000"/>
          <w:sz w:val="28"/>
          <w:szCs w:val="28"/>
        </w:rPr>
      </w:pPr>
      <w:r w:rsidRPr="008D5BEE">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6F677B" w:rsidRPr="008D5BEE" w:rsidRDefault="006F677B" w:rsidP="006F677B">
      <w:pPr>
        <w:shd w:val="clear" w:color="auto" w:fill="FFFFFF"/>
        <w:rPr>
          <w:color w:val="000000"/>
          <w:sz w:val="28"/>
          <w:szCs w:val="28"/>
        </w:rPr>
      </w:pPr>
    </w:p>
    <w:p w:rsidR="006F677B" w:rsidRPr="008D5BEE" w:rsidRDefault="006F677B" w:rsidP="006F677B">
      <w:pPr>
        <w:shd w:val="clear" w:color="auto" w:fill="FFFFFF"/>
        <w:jc w:val="center"/>
        <w:rPr>
          <w:b/>
          <w:color w:val="000000"/>
          <w:sz w:val="28"/>
          <w:szCs w:val="28"/>
        </w:rPr>
      </w:pPr>
      <w:r w:rsidRPr="008D5BEE">
        <w:rPr>
          <w:b/>
          <w:color w:val="000000"/>
          <w:sz w:val="28"/>
          <w:szCs w:val="28"/>
        </w:rPr>
        <w:t>При подготовке к контрольной работе рекомендуется использовать следующие учебники и учебные пособия:</w:t>
      </w:r>
    </w:p>
    <w:p w:rsidR="006F677B" w:rsidRPr="008D5BEE" w:rsidRDefault="006F677B" w:rsidP="006F677B">
      <w:pPr>
        <w:shd w:val="clear" w:color="auto" w:fill="FFFFFF"/>
        <w:jc w:val="center"/>
        <w:rPr>
          <w:b/>
          <w:color w:val="000000"/>
          <w:kern w:val="24"/>
          <w:sz w:val="28"/>
          <w:szCs w:val="28"/>
        </w:rPr>
      </w:pPr>
    </w:p>
    <w:p w:rsidR="006F677B" w:rsidRPr="008D5BEE" w:rsidRDefault="006F677B" w:rsidP="006F677B">
      <w:pPr>
        <w:jc w:val="both"/>
        <w:rPr>
          <w:kern w:val="24"/>
          <w:sz w:val="28"/>
          <w:szCs w:val="28"/>
        </w:rPr>
      </w:pPr>
      <w:r w:rsidRPr="008D5BEE">
        <w:rPr>
          <w:kern w:val="24"/>
          <w:sz w:val="28"/>
          <w:szCs w:val="28"/>
        </w:rPr>
        <w:t xml:space="preserve">1.  </w:t>
      </w:r>
      <w:r w:rsidRPr="008D5BEE">
        <w:rPr>
          <w:sz w:val="28"/>
          <w:szCs w:val="28"/>
        </w:rPr>
        <w:t xml:space="preserve">«Курс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w:t>
      </w:r>
    </w:p>
    <w:p w:rsidR="006F677B" w:rsidRPr="008D5BEE" w:rsidRDefault="006F677B" w:rsidP="006F677B">
      <w:pPr>
        <w:jc w:val="both"/>
        <w:rPr>
          <w:sz w:val="28"/>
          <w:szCs w:val="28"/>
        </w:rPr>
      </w:pPr>
      <w:r w:rsidRPr="008D5BEE">
        <w:rPr>
          <w:sz w:val="28"/>
          <w:szCs w:val="28"/>
        </w:rPr>
        <w:t xml:space="preserve">2. Андрианова Л.Н., Багрова Н.Ю., Ершова Э.В. Курс английского языка для вечерних и технических вузов. 5-изд., </w:t>
      </w:r>
      <w:proofErr w:type="spellStart"/>
      <w:r w:rsidRPr="008D5BEE">
        <w:rPr>
          <w:sz w:val="28"/>
          <w:szCs w:val="28"/>
        </w:rPr>
        <w:t>перераб</w:t>
      </w:r>
      <w:proofErr w:type="spellEnd"/>
      <w:proofErr w:type="gramStart"/>
      <w:r w:rsidRPr="008D5BEE">
        <w:rPr>
          <w:sz w:val="28"/>
          <w:szCs w:val="28"/>
        </w:rPr>
        <w:t>.</w:t>
      </w:r>
      <w:proofErr w:type="gramEnd"/>
      <w:r w:rsidRPr="008D5BEE">
        <w:rPr>
          <w:sz w:val="28"/>
          <w:szCs w:val="28"/>
        </w:rPr>
        <w:t xml:space="preserve"> и доп.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2001.</w:t>
      </w:r>
    </w:p>
    <w:p w:rsidR="006F677B" w:rsidRPr="008D5BEE" w:rsidRDefault="006F677B" w:rsidP="006F677B">
      <w:pPr>
        <w:jc w:val="both"/>
        <w:rPr>
          <w:sz w:val="28"/>
          <w:szCs w:val="28"/>
        </w:rPr>
      </w:pPr>
      <w:r w:rsidRPr="008D5BEE">
        <w:rPr>
          <w:sz w:val="28"/>
          <w:szCs w:val="28"/>
        </w:rPr>
        <w:t xml:space="preserve">3. Полякова Т.Ю., Синявская Е.В., </w:t>
      </w:r>
      <w:proofErr w:type="spellStart"/>
      <w:r w:rsidRPr="008D5BEE">
        <w:rPr>
          <w:sz w:val="28"/>
          <w:szCs w:val="28"/>
        </w:rPr>
        <w:t>Тынкова</w:t>
      </w:r>
      <w:proofErr w:type="spellEnd"/>
      <w:r w:rsidRPr="008D5BEE">
        <w:rPr>
          <w:sz w:val="28"/>
          <w:szCs w:val="28"/>
        </w:rPr>
        <w:t xml:space="preserve"> О.И., Улановская Э.С. Английский язык для инженеров. 5-изд.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2000 и т.д.</w:t>
      </w:r>
    </w:p>
    <w:p w:rsidR="006F677B" w:rsidRPr="008D5BEE" w:rsidRDefault="006F677B" w:rsidP="006F677B">
      <w:pPr>
        <w:rPr>
          <w:sz w:val="28"/>
          <w:szCs w:val="28"/>
          <w:lang w:val="en-US"/>
        </w:rPr>
      </w:pPr>
      <w:r w:rsidRPr="008D5BEE">
        <w:rPr>
          <w:sz w:val="28"/>
          <w:szCs w:val="28"/>
        </w:rPr>
        <w:t xml:space="preserve">4. Шевцова Г.В., </w:t>
      </w:r>
      <w:proofErr w:type="spellStart"/>
      <w:r w:rsidRPr="008D5BEE">
        <w:rPr>
          <w:sz w:val="28"/>
          <w:szCs w:val="28"/>
        </w:rPr>
        <w:t>Москалец</w:t>
      </w:r>
      <w:proofErr w:type="spellEnd"/>
      <w:r w:rsidRPr="008D5BEE">
        <w:rPr>
          <w:sz w:val="28"/>
          <w:szCs w:val="28"/>
        </w:rPr>
        <w:t xml:space="preserve"> Л.Е. Английский язык для технических вузов. М</w:t>
      </w:r>
      <w:r w:rsidRPr="008D5BEE">
        <w:rPr>
          <w:sz w:val="28"/>
          <w:szCs w:val="28"/>
          <w:lang w:val="en-US"/>
        </w:rPr>
        <w:t xml:space="preserve">: </w:t>
      </w:r>
      <w:r w:rsidRPr="008D5BEE">
        <w:rPr>
          <w:sz w:val="28"/>
          <w:szCs w:val="28"/>
        </w:rPr>
        <w:t>Флинта</w:t>
      </w:r>
      <w:r w:rsidRPr="008D5BEE">
        <w:rPr>
          <w:sz w:val="28"/>
          <w:szCs w:val="28"/>
          <w:lang w:val="en-US"/>
        </w:rPr>
        <w:t xml:space="preserve">, </w:t>
      </w:r>
      <w:r w:rsidRPr="008D5BEE">
        <w:rPr>
          <w:sz w:val="28"/>
          <w:szCs w:val="28"/>
        </w:rPr>
        <w:t>Наука</w:t>
      </w:r>
      <w:r w:rsidRPr="008D5BEE">
        <w:rPr>
          <w:sz w:val="28"/>
          <w:szCs w:val="28"/>
          <w:lang w:val="en-US"/>
        </w:rPr>
        <w:t>. 2008.</w:t>
      </w:r>
    </w:p>
    <w:p w:rsidR="006F677B" w:rsidRPr="008D5BEE" w:rsidRDefault="006F677B" w:rsidP="006F677B">
      <w:pPr>
        <w:rPr>
          <w:sz w:val="28"/>
          <w:szCs w:val="28"/>
          <w:lang w:val="en-US"/>
        </w:rPr>
      </w:pPr>
      <w:r w:rsidRPr="008D5BEE">
        <w:rPr>
          <w:sz w:val="28"/>
          <w:szCs w:val="28"/>
          <w:lang w:val="en-US"/>
        </w:rPr>
        <w:t>5.</w:t>
      </w:r>
      <w:r w:rsidRPr="008D5BEE">
        <w:rPr>
          <w:bCs/>
          <w:sz w:val="28"/>
          <w:szCs w:val="28"/>
          <w:lang w:val="en-US"/>
        </w:rPr>
        <w:t xml:space="preserve"> Glendinning, E.</w:t>
      </w:r>
      <w:r w:rsidRPr="008D5BEE">
        <w:rPr>
          <w:sz w:val="28"/>
          <w:szCs w:val="28"/>
          <w:lang w:val="en-US"/>
        </w:rPr>
        <w:t xml:space="preserve"> Technology 1: Student's </w:t>
      </w:r>
      <w:proofErr w:type="gramStart"/>
      <w:r w:rsidRPr="008D5BEE">
        <w:rPr>
          <w:sz w:val="28"/>
          <w:szCs w:val="28"/>
          <w:lang w:val="en-US"/>
        </w:rPr>
        <w:t>Book  New</w:t>
      </w:r>
      <w:proofErr w:type="gramEnd"/>
      <w:r w:rsidRPr="008D5BEE">
        <w:rPr>
          <w:sz w:val="28"/>
          <w:szCs w:val="28"/>
          <w:lang w:val="en-US"/>
        </w:rPr>
        <w:t xml:space="preserve"> York: Oxford University Press, 2007.</w:t>
      </w:r>
    </w:p>
    <w:p w:rsidR="006F677B" w:rsidRPr="008D5BEE" w:rsidRDefault="006F677B" w:rsidP="006F677B">
      <w:pPr>
        <w:jc w:val="both"/>
        <w:rPr>
          <w:sz w:val="28"/>
          <w:szCs w:val="28"/>
        </w:rPr>
      </w:pPr>
      <w:r w:rsidRPr="008D5BEE">
        <w:rPr>
          <w:sz w:val="28"/>
          <w:szCs w:val="28"/>
        </w:rPr>
        <w:t>6. Англо-русский политехнический словарь. / Под редакцией А.Е. Чернухина. М.: Русский язык, 1979.</w:t>
      </w:r>
    </w:p>
    <w:p w:rsidR="006F677B" w:rsidRPr="008D5BEE" w:rsidRDefault="006F677B" w:rsidP="006F677B">
      <w:pPr>
        <w:jc w:val="both"/>
        <w:rPr>
          <w:sz w:val="28"/>
          <w:szCs w:val="28"/>
        </w:rPr>
      </w:pPr>
      <w:r w:rsidRPr="008D5BEE">
        <w:rPr>
          <w:sz w:val="28"/>
          <w:szCs w:val="28"/>
        </w:rPr>
        <w:t xml:space="preserve">7.Большой англо-русский словарь по английскому языку. </w:t>
      </w:r>
    </w:p>
    <w:p w:rsidR="006F677B" w:rsidRPr="008D5BEE" w:rsidRDefault="006F677B" w:rsidP="006F677B">
      <w:pPr>
        <w:jc w:val="both"/>
        <w:rPr>
          <w:sz w:val="28"/>
          <w:szCs w:val="28"/>
        </w:rPr>
      </w:pPr>
      <w:r w:rsidRPr="008D5BEE">
        <w:rPr>
          <w:sz w:val="28"/>
          <w:szCs w:val="28"/>
        </w:rPr>
        <w:t xml:space="preserve">/ Под редакцией </w:t>
      </w:r>
      <w:proofErr w:type="spellStart"/>
      <w:r w:rsidRPr="008D5BEE">
        <w:rPr>
          <w:sz w:val="28"/>
          <w:szCs w:val="28"/>
        </w:rPr>
        <w:t>И.Р.Гальперина</w:t>
      </w:r>
      <w:proofErr w:type="spellEnd"/>
      <w:r w:rsidRPr="008D5BEE">
        <w:rPr>
          <w:sz w:val="28"/>
          <w:szCs w:val="28"/>
        </w:rPr>
        <w:t xml:space="preserve">. М.: Русский язык, 1987. </w:t>
      </w:r>
    </w:p>
    <w:p w:rsidR="006F677B" w:rsidRPr="008D5BEE" w:rsidRDefault="006F677B" w:rsidP="006F677B">
      <w:pPr>
        <w:jc w:val="both"/>
        <w:rPr>
          <w:sz w:val="28"/>
          <w:szCs w:val="28"/>
        </w:rPr>
      </w:pPr>
    </w:p>
    <w:p w:rsidR="006F677B" w:rsidRPr="008D5BEE" w:rsidRDefault="0044092A" w:rsidP="006F677B">
      <w:pPr>
        <w:pStyle w:val="a3"/>
        <w:jc w:val="center"/>
        <w:rPr>
          <w:rFonts w:ascii="Times New Roman" w:hAnsi="Times New Roman"/>
          <w:sz w:val="28"/>
          <w:szCs w:val="28"/>
        </w:rPr>
      </w:pPr>
      <w:r w:rsidRPr="008D5BEE">
        <w:rPr>
          <w:rFonts w:ascii="Times New Roman" w:hAnsi="Times New Roman"/>
          <w:sz w:val="28"/>
          <w:szCs w:val="28"/>
        </w:rPr>
        <w:t>Вариант №3</w:t>
      </w:r>
    </w:p>
    <w:p w:rsidR="006F677B" w:rsidRPr="008D5BEE" w:rsidRDefault="006F677B" w:rsidP="006F677B">
      <w:pPr>
        <w:autoSpaceDE w:val="0"/>
        <w:spacing w:line="100" w:lineRule="atLeast"/>
        <w:ind w:right="8"/>
        <w:rPr>
          <w:sz w:val="28"/>
          <w:szCs w:val="28"/>
        </w:rPr>
      </w:pPr>
      <w:r w:rsidRPr="008D5BEE">
        <w:rPr>
          <w:rStyle w:val="FontStyle36"/>
          <w:rFonts w:ascii="Times New Roman" w:eastAsia="OpenSymbol" w:hAnsi="Times New Roman" w:cs="Times New Roman"/>
          <w:sz w:val="28"/>
          <w:szCs w:val="28"/>
        </w:rPr>
        <w:t>ЗАДАНИЕ № 1</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w:t>
      </w:r>
      <w:r w:rsidRPr="008D5BEE">
        <w:rPr>
          <w:sz w:val="28"/>
          <w:szCs w:val="28"/>
        </w:rPr>
        <w:t xml:space="preserve"> вариант ответа):</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lang w:val="en-US"/>
        </w:rPr>
      </w:pPr>
      <w:r w:rsidRPr="008D5BEE">
        <w:rPr>
          <w:sz w:val="28"/>
          <w:szCs w:val="28"/>
        </w:rPr>
        <w:t>Определите</w:t>
      </w:r>
      <w:r w:rsidRPr="008D5BEE">
        <w:rPr>
          <w:sz w:val="28"/>
          <w:szCs w:val="28"/>
          <w:lang w:val="en-US"/>
        </w:rPr>
        <w:t xml:space="preserve">, </w:t>
      </w:r>
      <w:r w:rsidRPr="008D5BEE">
        <w:rPr>
          <w:sz w:val="28"/>
          <w:szCs w:val="28"/>
        </w:rPr>
        <w:t>является</w:t>
      </w:r>
      <w:r w:rsidRPr="008D5BEE">
        <w:rPr>
          <w:sz w:val="28"/>
          <w:szCs w:val="28"/>
          <w:lang w:val="en-US"/>
        </w:rPr>
        <w:t xml:space="preserve"> </w:t>
      </w:r>
      <w:r w:rsidRPr="008D5BEE">
        <w:rPr>
          <w:sz w:val="28"/>
          <w:szCs w:val="28"/>
        </w:rPr>
        <w:t>ли</w:t>
      </w:r>
      <w:r w:rsidRPr="008D5BEE">
        <w:rPr>
          <w:sz w:val="28"/>
          <w:szCs w:val="28"/>
          <w:lang w:val="en-US"/>
        </w:rPr>
        <w:t xml:space="preserve"> </w:t>
      </w:r>
      <w:r w:rsidRPr="008D5BEE">
        <w:rPr>
          <w:sz w:val="28"/>
          <w:szCs w:val="28"/>
        </w:rPr>
        <w:t>утверждение</w:t>
      </w:r>
      <w:r w:rsidRPr="008D5BEE">
        <w:rPr>
          <w:sz w:val="28"/>
          <w:szCs w:val="28"/>
          <w:lang w:val="en-US"/>
        </w:rPr>
        <w:t xml:space="preserve">:     </w:t>
      </w:r>
    </w:p>
    <w:p w:rsidR="006F677B" w:rsidRPr="008D5BEE" w:rsidRDefault="006F677B" w:rsidP="006F677B">
      <w:pPr>
        <w:tabs>
          <w:tab w:val="left" w:pos="426"/>
        </w:tabs>
        <w:autoSpaceDE w:val="0"/>
        <w:spacing w:line="100" w:lineRule="atLeast"/>
        <w:jc w:val="both"/>
        <w:rPr>
          <w:sz w:val="28"/>
          <w:szCs w:val="28"/>
          <w:lang w:val="en-GB"/>
        </w:rPr>
      </w:pPr>
      <w:r w:rsidRPr="008D5BEE">
        <w:rPr>
          <w:sz w:val="28"/>
          <w:szCs w:val="28"/>
          <w:lang w:val="en-GB"/>
        </w:rPr>
        <w:t>“</w:t>
      </w:r>
      <w:r w:rsidR="0044092A" w:rsidRPr="008D5BEE">
        <w:rPr>
          <w:sz w:val="28"/>
          <w:szCs w:val="28"/>
          <w:lang w:val="en-US"/>
        </w:rPr>
        <w:t>Human activities contribute to losses of good soil</w:t>
      </w:r>
      <w:r w:rsidRPr="008D5BEE">
        <w:rPr>
          <w:sz w:val="28"/>
          <w:szCs w:val="28"/>
          <w:lang w:val="en-GB"/>
        </w:rPr>
        <w:t xml:space="preserve">”. </w:t>
      </w:r>
      <w:r w:rsidRPr="008D5BEE">
        <w:rPr>
          <w:sz w:val="28"/>
          <w:szCs w:val="28"/>
          <w:lang w:val="en-US"/>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val="en-US" w:eastAsia="en-US"/>
              </w:rPr>
            </w:pPr>
            <w:r w:rsidRPr="008D5BEE">
              <w:rPr>
                <w:sz w:val="28"/>
                <w:szCs w:val="28"/>
                <w:lang w:eastAsia="en-US"/>
              </w:rPr>
              <w:t>В тексте нет информации</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val="en-US" w:eastAsia="en-US"/>
              </w:rPr>
            </w:pPr>
            <w:r w:rsidRPr="008D5BEE">
              <w:rPr>
                <w:sz w:val="28"/>
                <w:szCs w:val="28"/>
                <w:lang w:eastAsia="en-US"/>
              </w:rPr>
              <w:t>Истинным</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6F677B">
            <w:pPr>
              <w:tabs>
                <w:tab w:val="left" w:pos="225"/>
              </w:tabs>
              <w:autoSpaceDE w:val="0"/>
              <w:spacing w:line="100" w:lineRule="atLeast"/>
              <w:jc w:val="center"/>
              <w:rPr>
                <w:sz w:val="28"/>
                <w:szCs w:val="28"/>
              </w:rPr>
            </w:pPr>
            <w:r w:rsidRPr="008D5BEE">
              <w:rPr>
                <w:sz w:val="28"/>
                <w:szCs w:val="28"/>
                <w:lang w:eastAsia="en-US"/>
              </w:rPr>
              <w:t>Ложным</w:t>
            </w:r>
          </w:p>
          <w:p w:rsidR="006F677B" w:rsidRPr="008D5BEE" w:rsidRDefault="006F677B">
            <w:pPr>
              <w:spacing w:line="256" w:lineRule="auto"/>
              <w:rPr>
                <w:sz w:val="28"/>
                <w:szCs w:val="28"/>
                <w:lang w:val="en-US" w:eastAsia="en-US"/>
              </w:rPr>
            </w:pP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6F677B">
            <w:pPr>
              <w:spacing w:line="360" w:lineRule="auto"/>
              <w:jc w:val="center"/>
              <w:rPr>
                <w:rStyle w:val="FontStyle38"/>
                <w:sz w:val="28"/>
                <w:szCs w:val="28"/>
                <w:lang w:val="en-US" w:eastAsia="en-US"/>
              </w:rPr>
            </w:pPr>
          </w:p>
        </w:tc>
      </w:tr>
    </w:tbl>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lastRenderedPageBreak/>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shd w:val="clear" w:color="auto" w:fill="FFFFFF"/>
        <w:spacing w:before="100" w:beforeAutospacing="1" w:after="100" w:afterAutospacing="1"/>
        <w:rPr>
          <w:iCs/>
          <w:sz w:val="28"/>
          <w:szCs w:val="28"/>
        </w:rPr>
      </w:pPr>
      <w:r w:rsidRPr="008D5BEE">
        <w:rPr>
          <w:color w:val="000000"/>
          <w:sz w:val="28"/>
          <w:szCs w:val="28"/>
          <w:lang w:val="en-US"/>
        </w:rPr>
        <w:t> </w:t>
      </w:r>
      <w:r w:rsidRPr="008D5BEE">
        <w:rPr>
          <w:rStyle w:val="FontStyle36"/>
          <w:rFonts w:ascii="Times New Roman" w:eastAsia="OpenSymbol" w:hAnsi="Times New Roman" w:cs="Times New Roman"/>
          <w:sz w:val="28"/>
          <w:szCs w:val="28"/>
        </w:rPr>
        <w:t>ЗАДАНИЕ № 2</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shd w:val="clear" w:color="auto" w:fill="FFFFFF"/>
        <w:spacing w:before="100" w:beforeAutospacing="1" w:after="100" w:afterAutospacing="1"/>
        <w:rPr>
          <w:bCs/>
          <w:iCs/>
          <w:color w:val="000000"/>
          <w:sz w:val="28"/>
          <w:szCs w:val="28"/>
        </w:rPr>
      </w:pPr>
      <w:r w:rsidRPr="008D5BEE">
        <w:rPr>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500AA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an essential non-renewable resource.</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The soil is of significant value for feeding the world.</w:t>
            </w:r>
          </w:p>
        </w:tc>
      </w:tr>
      <w:tr w:rsidR="006F677B" w:rsidRPr="00500AA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pacing w:line="256" w:lineRule="auto"/>
              <w:jc w:val="both"/>
              <w:rPr>
                <w:sz w:val="28"/>
                <w:szCs w:val="28"/>
                <w:lang w:val="en-US"/>
              </w:rPr>
            </w:pPr>
            <w:r w:rsidRPr="008D5BEE">
              <w:rPr>
                <w:sz w:val="28"/>
                <w:szCs w:val="28"/>
                <w:lang w:val="en-US"/>
              </w:rPr>
              <w:t>The quality of soil doesn’t depend on soil organisms.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All soil contains some salt, which is washed away when it rains.</w:t>
            </w:r>
          </w:p>
        </w:tc>
      </w:tr>
    </w:tbl>
    <w:p w:rsidR="006F677B" w:rsidRPr="008D5BEE" w:rsidRDefault="006F677B" w:rsidP="006F677B">
      <w:pPr>
        <w:autoSpaceDE w:val="0"/>
        <w:spacing w:line="100" w:lineRule="atLeast"/>
        <w:ind w:right="8"/>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w:t>
      </w:r>
      <w:r w:rsidRPr="008D5BEE">
        <w:rPr>
          <w:sz w:val="28"/>
          <w:szCs w:val="28"/>
          <w:lang w:val="en-US"/>
        </w:rPr>
        <w:lastRenderedPageBreak/>
        <w:t xml:space="preserve">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ind w:firstLine="720"/>
        <w:contextualSpacing/>
        <w:jc w:val="both"/>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3</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pStyle w:val="Style7"/>
        <w:widowControl/>
        <w:spacing w:line="360" w:lineRule="auto"/>
        <w:rPr>
          <w:rFonts w:ascii="Times New Roman" w:hAnsi="Times New Roman" w:cs="Times New Roman"/>
          <w:sz w:val="28"/>
          <w:szCs w:val="28"/>
        </w:rPr>
      </w:pPr>
      <w:r w:rsidRPr="008D5BEE">
        <w:rPr>
          <w:rFonts w:ascii="Times New Roman" w:hAnsi="Times New Roman" w:cs="Times New Roman"/>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500AA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structure doesn’t depend on humus.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Under the best conditions, soil can accumulate 5 mm deep per year.</w:t>
            </w:r>
          </w:p>
        </w:tc>
      </w:tr>
      <w:tr w:rsidR="006F677B" w:rsidRPr="00500AA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44092A">
            <w:pPr>
              <w:spacing w:line="256" w:lineRule="auto"/>
              <w:rPr>
                <w:sz w:val="28"/>
                <w:szCs w:val="28"/>
                <w:lang w:val="en-US" w:eastAsia="en-US"/>
              </w:rPr>
            </w:pPr>
            <w:r w:rsidRPr="008D5BEE">
              <w:rPr>
                <w:sz w:val="28"/>
                <w:szCs w:val="28"/>
                <w:lang w:val="en-US"/>
              </w:rPr>
              <w:t>Human-caused erosion prevents soil losses</w:t>
            </w:r>
            <w:r w:rsidRPr="008D5BEE">
              <w:rPr>
                <w:sz w:val="28"/>
                <w:szCs w:val="28"/>
                <w:lang w:val="en-US"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 mass of rock particles and humus from which plants obtain essential materials.</w:t>
            </w:r>
          </w:p>
        </w:tc>
      </w:tr>
    </w:tbl>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w:t>
      </w:r>
      <w:r w:rsidRPr="008D5BEE">
        <w:rPr>
          <w:sz w:val="28"/>
          <w:szCs w:val="28"/>
          <w:lang w:val="en-US"/>
        </w:rPr>
        <w:lastRenderedPageBreak/>
        <w:t xml:space="preserve">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rStyle w:val="FontStyle36"/>
          <w:rFonts w:ascii="Times New Roman" w:eastAsia="OpenSymbol" w:hAnsi="Times New Roman" w:cs="Times New Roman"/>
          <w:sz w:val="28"/>
          <w:szCs w:val="28"/>
          <w:lang w:val="en-US"/>
        </w:rPr>
      </w:pPr>
    </w:p>
    <w:p w:rsidR="006F677B" w:rsidRPr="008D5BEE" w:rsidRDefault="006F677B" w:rsidP="006F677B">
      <w:pPr>
        <w:tabs>
          <w:tab w:val="left" w:pos="426"/>
        </w:tabs>
        <w:autoSpaceDE w:val="0"/>
        <w:spacing w:line="100" w:lineRule="atLeast"/>
        <w:rPr>
          <w:iCs/>
          <w:sz w:val="28"/>
          <w:szCs w:val="28"/>
        </w:rPr>
      </w:pPr>
      <w:r w:rsidRPr="008D5BEE">
        <w:rPr>
          <w:rStyle w:val="FontStyle36"/>
          <w:rFonts w:ascii="Times New Roman" w:eastAsia="OpenSymbol" w:hAnsi="Times New Roman" w:cs="Times New Roman"/>
          <w:sz w:val="28"/>
          <w:szCs w:val="28"/>
        </w:rPr>
        <w:t>ЗАДАНИЕ № 4</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bCs/>
          <w:iCs/>
          <w:color w:val="000000"/>
          <w:sz w:val="28"/>
          <w:szCs w:val="28"/>
          <w:shd w:val="clear" w:color="auto" w:fill="FFFFFF"/>
        </w:rPr>
        <w:t>Завершите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утверждение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согласно</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содержанию</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текста</w:t>
      </w:r>
      <w:r w:rsidRPr="008D5BEE">
        <w:rPr>
          <w:sz w:val="28"/>
          <w:szCs w:val="28"/>
        </w:rPr>
        <w:t xml:space="preserve">:     </w:t>
      </w:r>
    </w:p>
    <w:p w:rsidR="0044092A" w:rsidRPr="008D5BEE" w:rsidRDefault="0044092A" w:rsidP="0044092A">
      <w:pPr>
        <w:spacing w:line="360" w:lineRule="auto"/>
        <w:jc w:val="both"/>
        <w:rPr>
          <w:sz w:val="28"/>
          <w:szCs w:val="28"/>
          <w:lang w:val="en-US"/>
        </w:rPr>
      </w:pPr>
      <w:r w:rsidRPr="008D5BEE">
        <w:rPr>
          <w:sz w:val="28"/>
          <w:szCs w:val="28"/>
          <w:lang w:val="en-US"/>
        </w:rPr>
        <w:t>The activity of organisms living in the soil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destroys humus</w:t>
            </w:r>
          </w:p>
        </w:tc>
        <w:tc>
          <w:tcPr>
            <w:tcW w:w="450"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improves soil fertility</w:t>
            </w:r>
          </w:p>
        </w:tc>
      </w:tr>
      <w:tr w:rsidR="006F677B" w:rsidRPr="008D5BEE" w:rsidTr="006F677B">
        <w:trPr>
          <w:trHeight w:val="430"/>
        </w:trPr>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40" w:lineRule="atLeast"/>
              <w:jc w:val="both"/>
              <w:rPr>
                <w:color w:val="000000"/>
                <w:sz w:val="28"/>
                <w:szCs w:val="28"/>
              </w:rPr>
            </w:pPr>
            <w:r w:rsidRPr="008D5BEE">
              <w:rPr>
                <w:sz w:val="28"/>
                <w:szCs w:val="28"/>
                <w:lang w:val="en-US"/>
              </w:rPr>
              <w:t>reduces arable lands</w:t>
            </w:r>
          </w:p>
        </w:tc>
        <w:tc>
          <w:tcPr>
            <w:tcW w:w="450" w:type="dxa"/>
            <w:vAlign w:val="center"/>
            <w:hideMark/>
          </w:tcPr>
          <w:p w:rsidR="006F677B" w:rsidRPr="008D5BEE" w:rsidRDefault="006F677B">
            <w:pPr>
              <w:spacing w:line="240" w:lineRule="atLeast"/>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rsidP="0044092A">
            <w:pPr>
              <w:spacing w:line="240" w:lineRule="atLeast"/>
              <w:jc w:val="both"/>
              <w:rPr>
                <w:rStyle w:val="FontStyle38"/>
                <w:sz w:val="28"/>
                <w:szCs w:val="28"/>
                <w:lang w:val="en-US" w:eastAsia="en-US"/>
              </w:rPr>
            </w:pPr>
            <w:r w:rsidRPr="008D5BEE">
              <w:rPr>
                <w:sz w:val="28"/>
                <w:szCs w:val="28"/>
                <w:lang w:val="en-US"/>
              </w:rPr>
              <w:t>makes our food worse</w:t>
            </w:r>
          </w:p>
        </w:tc>
      </w:tr>
    </w:tbl>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w:t>
      </w:r>
      <w:r w:rsidRPr="008D5BEE">
        <w:rPr>
          <w:sz w:val="28"/>
          <w:szCs w:val="28"/>
          <w:lang w:val="en-US"/>
        </w:rPr>
        <w:lastRenderedPageBreak/>
        <w:t>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5</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color w:val="000000"/>
          <w:sz w:val="28"/>
          <w:szCs w:val="28"/>
          <w:shd w:val="clear" w:color="auto" w:fill="FFFFFF"/>
        </w:rPr>
      </w:pPr>
      <w:r w:rsidRPr="008D5BEE">
        <w:rPr>
          <w:color w:val="000000"/>
          <w:sz w:val="28"/>
          <w:szCs w:val="28"/>
          <w:shd w:val="clear" w:color="auto" w:fill="FFFFFF"/>
        </w:rPr>
        <w:t>Завершите утверждение согласно содержанию текста:</w:t>
      </w:r>
    </w:p>
    <w:p w:rsidR="002E4DEF" w:rsidRPr="008D5BEE" w:rsidRDefault="002E4DEF" w:rsidP="002E4DEF">
      <w:pPr>
        <w:spacing w:line="360" w:lineRule="auto"/>
        <w:jc w:val="both"/>
        <w:rPr>
          <w:sz w:val="28"/>
          <w:szCs w:val="28"/>
          <w:lang w:val="en-US"/>
        </w:rPr>
      </w:pPr>
      <w:r w:rsidRPr="008D5BEE">
        <w:rPr>
          <w:sz w:val="28"/>
          <w:szCs w:val="28"/>
          <w:lang w:val="en-US"/>
        </w:rPr>
        <w:t>Feeding the world on a sustainable basis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rPr>
                <w:rStyle w:val="FontStyle38"/>
                <w:sz w:val="28"/>
                <w:szCs w:val="28"/>
                <w:lang w:val="en-US" w:eastAsia="en-US"/>
              </w:rPr>
            </w:pPr>
            <w:r w:rsidRPr="008D5BEE">
              <w:rPr>
                <w:sz w:val="28"/>
                <w:szCs w:val="28"/>
                <w:lang w:val="en-US"/>
              </w:rPr>
              <w:t>depends on our research of soil</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is impossible</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lang w:val="en-US"/>
              </w:rPr>
            </w:pPr>
            <w:r w:rsidRPr="008D5BEE">
              <w:rPr>
                <w:sz w:val="28"/>
                <w:szCs w:val="28"/>
                <w:lang w:val="en-US" w:eastAsia="en-US"/>
              </w:rPr>
              <w:t xml:space="preserve">   </w:t>
            </w:r>
            <w:r w:rsidR="002E4DEF" w:rsidRPr="008D5BEE">
              <w:rPr>
                <w:sz w:val="28"/>
                <w:szCs w:val="28"/>
                <w:lang w:val="en-US"/>
              </w:rPr>
              <w:t>leads to loss of arable lands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could cause toxification</w:t>
            </w:r>
          </w:p>
        </w:tc>
      </w:tr>
    </w:tbl>
    <w:p w:rsidR="006F677B" w:rsidRPr="008D5BEE" w:rsidRDefault="006F677B" w:rsidP="006F677B">
      <w:pPr>
        <w:autoSpaceDE w:val="0"/>
        <w:spacing w:line="100" w:lineRule="atLeast"/>
        <w:ind w:right="8"/>
        <w:rPr>
          <w:color w:val="000000"/>
          <w:sz w:val="28"/>
          <w:szCs w:val="28"/>
          <w:shd w:val="clear" w:color="auto" w:fill="FFFFFF"/>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lastRenderedPageBreak/>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6</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forming is long and complicated</w:t>
      </w:r>
      <w:r w:rsidRPr="008D5BEE">
        <w:rPr>
          <w:color w:val="000000"/>
          <w:sz w:val="28"/>
          <w:szCs w:val="28"/>
          <w:shd w:val="clear" w:color="auto" w:fill="FFFFFF"/>
          <w:lang w:val="en-US"/>
        </w:rPr>
        <w:t>.</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pStyle w:val="Style7"/>
        <w:widowControl/>
        <w:spacing w:line="360" w:lineRule="auto"/>
        <w:rPr>
          <w:rFonts w:ascii="Times New Roman" w:hAnsi="Times New Roman" w:cs="Times New Roman"/>
          <w:iCs/>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w:t>
      </w:r>
      <w:r w:rsidRPr="008D5BEE">
        <w:rPr>
          <w:sz w:val="28"/>
          <w:szCs w:val="28"/>
          <w:lang w:val="en-US"/>
        </w:rPr>
        <w:lastRenderedPageBreak/>
        <w:t xml:space="preserve">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7</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is composed of organic and mineral components.</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Fonts w:ascii="Times New Roman" w:hAnsi="Times New Roman" w:cs="Times New Roman"/>
          <w:iCs/>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8</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2E4DEF" w:rsidRPr="008D5BEE" w:rsidRDefault="002E4DEF" w:rsidP="002E4DEF">
      <w:pPr>
        <w:spacing w:line="360" w:lineRule="auto"/>
        <w:jc w:val="both"/>
        <w:rPr>
          <w:sz w:val="28"/>
          <w:szCs w:val="28"/>
          <w:lang w:val="en-US"/>
        </w:rPr>
      </w:pPr>
      <w:r w:rsidRPr="008D5BEE">
        <w:rPr>
          <w:sz w:val="28"/>
          <w:szCs w:val="28"/>
          <w:lang w:val="en-US"/>
        </w:rPr>
        <w:t>What is the factor responsible for the loss of arable lands?</w:t>
      </w:r>
    </w:p>
    <w:p w:rsidR="006F677B" w:rsidRPr="008D5BEE" w:rsidRDefault="006F677B" w:rsidP="006F677B">
      <w:pPr>
        <w:tabs>
          <w:tab w:val="left" w:pos="426"/>
        </w:tabs>
        <w:autoSpaceDE w:val="0"/>
        <w:spacing w:line="100" w:lineRule="atLeast"/>
        <w:jc w:val="both"/>
        <w:rPr>
          <w:b/>
          <w:bCs/>
          <w:i/>
          <w:iCs/>
          <w:color w:val="000000"/>
          <w:sz w:val="28"/>
          <w:szCs w:val="28"/>
          <w:shd w:val="clear" w:color="auto" w:fill="FFFFFF"/>
          <w:lang w:val="en-US"/>
        </w:rPr>
      </w:pP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eastAsia="en-US"/>
              </w:rPr>
            </w:pPr>
            <w:r w:rsidRPr="008D5BEE">
              <w:rPr>
                <w:sz w:val="28"/>
                <w:szCs w:val="28"/>
                <w:lang w:val="en-US"/>
              </w:rPr>
              <w:t>dead plants and animals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soil organisms activities</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feeding the world on a sustainable basis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toxification by hazardous wastes</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C51986" w:rsidRPr="008D5BEE" w:rsidRDefault="00C51986"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9</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6F677B" w:rsidRPr="008D5BEE" w:rsidRDefault="002E4DEF" w:rsidP="002E4DEF">
      <w:pPr>
        <w:spacing w:line="360" w:lineRule="auto"/>
        <w:jc w:val="both"/>
        <w:rPr>
          <w:sz w:val="28"/>
          <w:szCs w:val="28"/>
          <w:lang w:val="en-US"/>
        </w:rPr>
      </w:pPr>
      <w:r w:rsidRPr="008D5BEE">
        <w:rPr>
          <w:sz w:val="28"/>
          <w:szCs w:val="28"/>
          <w:lang w:val="en-US"/>
        </w:rPr>
        <w:t>How are the soil mineral particles formed?</w:t>
      </w: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500AA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They are formed by soil organisms.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Building of the soil mineral particles depends on the weathering processes.</w:t>
            </w:r>
          </w:p>
        </w:tc>
      </w:tr>
      <w:tr w:rsidR="006F677B" w:rsidRPr="00500AA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They are derived from the bodies of dead plants and animals.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They are created by human activities.</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10</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bCs/>
          <w:iCs/>
          <w:color w:val="000000"/>
          <w:sz w:val="28"/>
          <w:szCs w:val="28"/>
          <w:shd w:val="clear" w:color="auto" w:fill="FFFFFF"/>
        </w:rPr>
      </w:pPr>
      <w:r w:rsidRPr="008D5BEE">
        <w:rPr>
          <w:bCs/>
          <w:iCs/>
          <w:color w:val="000000"/>
          <w:sz w:val="28"/>
          <w:szCs w:val="28"/>
          <w:shd w:val="clear" w:color="auto" w:fill="FFFFFF"/>
        </w:rPr>
        <w:t>Определите основную идею текста:</w:t>
      </w:r>
    </w:p>
    <w:p w:rsidR="006F677B" w:rsidRPr="008D5BEE" w:rsidRDefault="006F677B" w:rsidP="006F677B">
      <w:pPr>
        <w:autoSpaceDE w:val="0"/>
        <w:spacing w:line="100" w:lineRule="atLeast"/>
        <w:ind w:right="8"/>
        <w:rPr>
          <w:sz w:val="28"/>
          <w:szCs w:val="28"/>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500AA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Feeding the world on a sustainable basis is largely responsible for the destruction of our precious soil resources</w:t>
            </w:r>
            <w:r w:rsidR="006F677B" w:rsidRPr="008D5BEE">
              <w:rPr>
                <w:sz w:val="28"/>
                <w:szCs w:val="28"/>
                <w:lang w:val="en-GB" w:eastAsia="en-US"/>
              </w:rPr>
              <w:t xml:space="preserve">.  </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jc w:val="center"/>
              <w:rPr>
                <w:rStyle w:val="FontStyle38"/>
                <w:sz w:val="28"/>
                <w:szCs w:val="28"/>
                <w:lang w:val="en-US" w:eastAsia="en-US"/>
              </w:rPr>
            </w:pPr>
            <w:r w:rsidRPr="008D5BEE">
              <w:rPr>
                <w:sz w:val="28"/>
                <w:szCs w:val="28"/>
                <w:lang w:val="en-US"/>
              </w:rPr>
              <w:t>The quality of soil can be improved by desertification</w:t>
            </w:r>
            <w:r w:rsidR="006F677B" w:rsidRPr="008D5BEE">
              <w:rPr>
                <w:sz w:val="28"/>
                <w:szCs w:val="28"/>
                <w:lang w:val="en-GB" w:eastAsia="en-US"/>
              </w:rPr>
              <w:t>.</w:t>
            </w:r>
          </w:p>
        </w:tc>
      </w:tr>
      <w:tr w:rsidR="006F677B" w:rsidRPr="00500AA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9069E8" w:rsidP="009069E8">
            <w:pPr>
              <w:spacing w:line="256" w:lineRule="auto"/>
              <w:rPr>
                <w:sz w:val="28"/>
                <w:szCs w:val="28"/>
                <w:lang w:val="en-US"/>
              </w:rPr>
            </w:pPr>
            <w:r w:rsidRPr="008D5BEE">
              <w:rPr>
                <w:sz w:val="28"/>
                <w:szCs w:val="28"/>
                <w:lang w:val="en-US"/>
              </w:rPr>
              <w:t>Our existence depends on knowledge and appropriate use of soil resources</w:t>
            </w:r>
            <w:r w:rsidR="006F677B" w:rsidRPr="008D5BEE">
              <w:rPr>
                <w:sz w:val="28"/>
                <w:szCs w:val="28"/>
                <w:lang w:val="en-GB"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9069E8">
            <w:pPr>
              <w:tabs>
                <w:tab w:val="left" w:pos="225"/>
              </w:tabs>
              <w:autoSpaceDE w:val="0"/>
              <w:spacing w:line="100" w:lineRule="atLeast"/>
              <w:jc w:val="both"/>
              <w:rPr>
                <w:rStyle w:val="FontStyle38"/>
                <w:sz w:val="28"/>
                <w:szCs w:val="28"/>
                <w:lang w:val="en-GB" w:eastAsia="en-US"/>
              </w:rPr>
            </w:pPr>
            <w:r w:rsidRPr="008D5BEE">
              <w:rPr>
                <w:sz w:val="28"/>
                <w:szCs w:val="28"/>
                <w:lang w:val="en-US"/>
              </w:rPr>
              <w:t>Intensive farming methods lead to the rebuilding of good agricultural soil</w:t>
            </w:r>
            <w:r w:rsidR="006F677B" w:rsidRPr="008D5BEE">
              <w:rPr>
                <w:sz w:val="28"/>
                <w:szCs w:val="28"/>
                <w:lang w:val="en-GB" w:eastAsia="en-US"/>
              </w:rPr>
              <w:t>.</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11</w:t>
      </w:r>
    </w:p>
    <w:p w:rsidR="009069E8" w:rsidRPr="008D5BEE" w:rsidRDefault="009069E8"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Составьте письменную аннотацию объёмом 10-15 предложений следующего текста:</w:t>
      </w:r>
    </w:p>
    <w:p w:rsidR="006F677B" w:rsidRPr="008D5BEE" w:rsidRDefault="006F677B" w:rsidP="006F677B">
      <w:pPr>
        <w:spacing w:before="100" w:beforeAutospacing="1" w:after="100" w:afterAutospacing="1"/>
        <w:ind w:firstLine="680"/>
        <w:contextualSpacing/>
        <w:jc w:val="center"/>
        <w:outlineLvl w:val="1"/>
        <w:rPr>
          <w:bCs/>
          <w:sz w:val="28"/>
          <w:szCs w:val="28"/>
          <w:lang w:val="en-US"/>
        </w:rPr>
      </w:pPr>
      <w:r w:rsidRPr="008D5BEE">
        <w:rPr>
          <w:bCs/>
          <w:sz w:val="28"/>
          <w:szCs w:val="28"/>
          <w:lang w:val="en-US"/>
        </w:rPr>
        <w:lastRenderedPageBreak/>
        <w:t>Nanostructures in Nature</w:t>
      </w:r>
    </w:p>
    <w:p w:rsidR="006F677B" w:rsidRPr="008D5BEE" w:rsidRDefault="006F677B" w:rsidP="006F677B">
      <w:pPr>
        <w:spacing w:before="100" w:beforeAutospacing="1" w:after="100" w:afterAutospacing="1"/>
        <w:ind w:firstLine="680"/>
        <w:contextualSpacing/>
        <w:jc w:val="both"/>
        <w:outlineLvl w:val="1"/>
        <w:rPr>
          <w:color w:val="000000"/>
          <w:sz w:val="28"/>
          <w:szCs w:val="28"/>
          <w:lang w:val="en-US"/>
        </w:rPr>
      </w:pPr>
      <w:r w:rsidRPr="008D5BEE">
        <w:rPr>
          <w:bCs/>
          <w:sz w:val="28"/>
          <w:szCs w:val="28"/>
          <w:lang w:val="en-US"/>
        </w:rPr>
        <w:t>I</w:t>
      </w:r>
      <w:r w:rsidRPr="008D5BEE">
        <w:rPr>
          <w:color w:val="000000"/>
          <w:sz w:val="28"/>
          <w:szCs w:val="28"/>
          <w:lang w:val="en-US"/>
        </w:rPr>
        <w:t>f we look closely, we can notice that many plants and animals around us have developed special features that are at the nanoscale level. Let’s examine some of the ways in which nature has used nanostructures.  </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A moth’s eye has very small bumps on its surface. They have a hexagonal shape and are a few hundred nanometers tall and apart. Because these patterns are smaller than the wavelength of visible light (350-800nm), the eye surface has a very low reflectance for the visible light so the moth’s eye can absorb more light. The moth can see much better than humans in dim or dark conditions because these nanostructures absorb light very efficiently.  In the lab, scientists have used similar man-made nanostructures to enhance the </w:t>
      </w:r>
      <w:proofErr w:type="spellStart"/>
      <w:r w:rsidRPr="008D5BEE">
        <w:rPr>
          <w:color w:val="000000"/>
          <w:sz w:val="28"/>
          <w:szCs w:val="28"/>
          <w:lang w:val="en-US"/>
        </w:rPr>
        <w:t>aborption</w:t>
      </w:r>
      <w:proofErr w:type="spellEnd"/>
      <w:r w:rsidRPr="008D5BEE">
        <w:rPr>
          <w:color w:val="000000"/>
          <w:sz w:val="28"/>
          <w:szCs w:val="28"/>
          <w:lang w:val="en-US"/>
        </w:rPr>
        <w:t xml:space="preserve"> of infra-red light (heat) in a type of power source (a thermo-voltaic cell) to make them more efficient!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On the surface of a butterfly’s wings are multilayer nanoscale patterns. These structures filter light and reflect mostly one wavelength, so we see a single bright color. For </w:t>
      </w:r>
      <w:proofErr w:type="gramStart"/>
      <w:r w:rsidRPr="008D5BEE">
        <w:rPr>
          <w:color w:val="000000"/>
          <w:sz w:val="28"/>
          <w:szCs w:val="28"/>
          <w:lang w:val="en-US"/>
        </w:rPr>
        <w:t>instance</w:t>
      </w:r>
      <w:proofErr w:type="gramEnd"/>
      <w:r w:rsidRPr="008D5BEE">
        <w:rPr>
          <w:color w:val="000000"/>
          <w:sz w:val="28"/>
          <w:szCs w:val="28"/>
          <w:lang w:val="en-US"/>
        </w:rPr>
        <w:t xml:space="preserve"> the wings of the male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appear bright blue. But the wing material is not, in fact, blue; it just appears blue because of particular nanostructures on the surface.  More precisely, the nanostructures on the butterfly’s wings are about the same size as the wavelength of visible light and because of the multiple layers in these structures optical interferences are created. There is constructive interference for a given wavelength (around 450nm for the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and destructive interferences for the other wavelengths, so we see a very bright blue color.  In the laboratory, many scientific instruments use </w:t>
      </w:r>
      <w:proofErr w:type="gramStart"/>
      <w:r w:rsidRPr="008D5BEE">
        <w:rPr>
          <w:color w:val="000000"/>
          <w:sz w:val="28"/>
          <w:szCs w:val="28"/>
          <w:lang w:val="en-US"/>
        </w:rPr>
        <w:t>this same phenomena</w:t>
      </w:r>
      <w:proofErr w:type="gramEnd"/>
      <w:r w:rsidRPr="008D5BEE">
        <w:rPr>
          <w:color w:val="000000"/>
          <w:sz w:val="28"/>
          <w:szCs w:val="28"/>
          <w:lang w:val="en-US"/>
        </w:rPr>
        <w:t xml:space="preserve"> to analyze the color of light.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12</w:t>
      </w:r>
    </w:p>
    <w:p w:rsidR="006F677B" w:rsidRPr="008D5BEE" w:rsidRDefault="006F677B" w:rsidP="006F677B">
      <w:pPr>
        <w:jc w:val="both"/>
        <w:rPr>
          <w:sz w:val="28"/>
          <w:szCs w:val="28"/>
        </w:rPr>
      </w:pPr>
      <w:r w:rsidRPr="008D5BEE">
        <w:rPr>
          <w:sz w:val="28"/>
          <w:szCs w:val="28"/>
        </w:rPr>
        <w:t xml:space="preserve">Составьте письменный реферат объёмом 1-1,5 страницы своей магистерской диссертации. </w:t>
      </w:r>
    </w:p>
    <w:p w:rsidR="00E84BA9" w:rsidRPr="008D5BEE" w:rsidRDefault="00E84BA9">
      <w:pPr>
        <w:rPr>
          <w:sz w:val="28"/>
          <w:szCs w:val="28"/>
        </w:rPr>
      </w:pPr>
    </w:p>
    <w:sectPr w:rsidR="00E84BA9" w:rsidRPr="008D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3A"/>
    <w:rsid w:val="002E4DEF"/>
    <w:rsid w:val="0044092A"/>
    <w:rsid w:val="00500AAE"/>
    <w:rsid w:val="005E5E3A"/>
    <w:rsid w:val="006C0604"/>
    <w:rsid w:val="006F677B"/>
    <w:rsid w:val="00893B6C"/>
    <w:rsid w:val="008D5BEE"/>
    <w:rsid w:val="009069E8"/>
    <w:rsid w:val="0092476A"/>
    <w:rsid w:val="00C30BD7"/>
    <w:rsid w:val="00C51986"/>
    <w:rsid w:val="00E84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6836"/>
  <w15:chartTrackingRefBased/>
  <w15:docId w15:val="{EF7556FC-003D-4995-8D41-E39F2D86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F677B"/>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6F677B"/>
    <w:rPr>
      <w:rFonts w:ascii="Arial" w:eastAsia="Arial Unicode MS" w:hAnsi="Arial" w:cs="Times New Roman"/>
      <w:kern w:val="2"/>
      <w:sz w:val="20"/>
      <w:szCs w:val="24"/>
      <w:lang w:eastAsia="ru-RU"/>
    </w:rPr>
  </w:style>
  <w:style w:type="paragraph" w:customStyle="1" w:styleId="Style7">
    <w:name w:val="Style7"/>
    <w:basedOn w:val="a"/>
    <w:rsid w:val="006F677B"/>
    <w:pPr>
      <w:widowControl w:val="0"/>
      <w:autoSpaceDE w:val="0"/>
      <w:autoSpaceDN w:val="0"/>
      <w:adjustRightInd w:val="0"/>
    </w:pPr>
    <w:rPr>
      <w:rFonts w:ascii="Arial" w:hAnsi="Arial" w:cs="Arial"/>
    </w:rPr>
  </w:style>
  <w:style w:type="character" w:customStyle="1" w:styleId="FontStyle36">
    <w:name w:val="Font Style36"/>
    <w:rsid w:val="006F677B"/>
    <w:rPr>
      <w:rFonts w:ascii="Arial" w:hAnsi="Arial" w:cs="Arial" w:hint="default"/>
      <w:sz w:val="16"/>
      <w:szCs w:val="16"/>
    </w:rPr>
  </w:style>
  <w:style w:type="character" w:customStyle="1" w:styleId="FontStyle43">
    <w:name w:val="Font Style43"/>
    <w:rsid w:val="006F677B"/>
    <w:rPr>
      <w:rFonts w:ascii="Arial" w:hAnsi="Arial" w:cs="Arial" w:hint="default"/>
      <w:i/>
      <w:iCs/>
      <w:sz w:val="16"/>
      <w:szCs w:val="16"/>
    </w:rPr>
  </w:style>
  <w:style w:type="character" w:customStyle="1" w:styleId="FontStyle48">
    <w:name w:val="Font Style48"/>
    <w:rsid w:val="006F677B"/>
    <w:rPr>
      <w:rFonts w:ascii="Arial Narrow" w:hAnsi="Arial Narrow" w:cs="Arial Narrow" w:hint="default"/>
      <w:sz w:val="18"/>
      <w:szCs w:val="18"/>
    </w:rPr>
  </w:style>
  <w:style w:type="character" w:customStyle="1" w:styleId="FontStyle38">
    <w:name w:val="Font Style38"/>
    <w:rsid w:val="006F677B"/>
    <w:rPr>
      <w:rFonts w:ascii="Times New Roman" w:hAnsi="Times New Roman" w:cs="Times New Roman" w:hint="default"/>
      <w:sz w:val="24"/>
      <w:szCs w:val="24"/>
    </w:rPr>
  </w:style>
  <w:style w:type="character" w:customStyle="1" w:styleId="apple-converted-space">
    <w:name w:val="apple-converted-space"/>
    <w:rsid w:val="006F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070">
      <w:bodyDiv w:val="1"/>
      <w:marLeft w:val="0"/>
      <w:marRight w:val="0"/>
      <w:marTop w:val="0"/>
      <w:marBottom w:val="0"/>
      <w:divBdr>
        <w:top w:val="none" w:sz="0" w:space="0" w:color="auto"/>
        <w:left w:val="none" w:sz="0" w:space="0" w:color="auto"/>
        <w:bottom w:val="none" w:sz="0" w:space="0" w:color="auto"/>
        <w:right w:val="none" w:sz="0" w:space="0" w:color="auto"/>
      </w:divBdr>
    </w:div>
    <w:div w:id="591008532">
      <w:bodyDiv w:val="1"/>
      <w:marLeft w:val="0"/>
      <w:marRight w:val="0"/>
      <w:marTop w:val="0"/>
      <w:marBottom w:val="0"/>
      <w:divBdr>
        <w:top w:val="none" w:sz="0" w:space="0" w:color="auto"/>
        <w:left w:val="none" w:sz="0" w:space="0" w:color="auto"/>
        <w:bottom w:val="none" w:sz="0" w:space="0" w:color="auto"/>
        <w:right w:val="none" w:sz="0" w:space="0" w:color="auto"/>
      </w:divBdr>
    </w:div>
    <w:div w:id="1170952284">
      <w:bodyDiv w:val="1"/>
      <w:marLeft w:val="0"/>
      <w:marRight w:val="0"/>
      <w:marTop w:val="0"/>
      <w:marBottom w:val="0"/>
      <w:divBdr>
        <w:top w:val="none" w:sz="0" w:space="0" w:color="auto"/>
        <w:left w:val="none" w:sz="0" w:space="0" w:color="auto"/>
        <w:bottom w:val="none" w:sz="0" w:space="0" w:color="auto"/>
        <w:right w:val="none" w:sz="0" w:space="0" w:color="auto"/>
      </w:divBdr>
    </w:div>
    <w:div w:id="20620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13</Pages>
  <Words>4437</Words>
  <Characters>25294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Renata</cp:lastModifiedBy>
  <cp:revision>11</cp:revision>
  <dcterms:created xsi:type="dcterms:W3CDTF">2016-03-23T13:59:00Z</dcterms:created>
  <dcterms:modified xsi:type="dcterms:W3CDTF">2021-12-20T00:25:00Z</dcterms:modified>
</cp:coreProperties>
</file>